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87" w:rsidRDefault="00FE0C87" w:rsidP="00FE0C87">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FE0C87" w:rsidRDefault="00FE0C87" w:rsidP="00FE0C87">
      <w:r>
        <w:rPr>
          <w:rFonts w:ascii="Arial" w:hAnsi="Arial" w:cs="Arial"/>
          <w:b/>
          <w:bCs/>
          <w:color w:val="0000FF"/>
          <w:sz w:val="26"/>
          <w:szCs w:val="26"/>
        </w:rPr>
        <w:t> </w:t>
      </w:r>
    </w:p>
    <w:p w:rsidR="00FE0C87" w:rsidRDefault="00FE0C87" w:rsidP="00FE0C87">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FE0C87" w:rsidRDefault="00FE0C87" w:rsidP="00FE0C87">
      <w:r>
        <w:rPr>
          <w:rFonts w:ascii="Arial" w:hAnsi="Arial" w:cs="Arial"/>
          <w:b/>
          <w:bCs/>
          <w:color w:val="0000FF"/>
          <w:sz w:val="28"/>
          <w:szCs w:val="28"/>
        </w:rPr>
        <w:t>(Issue #229 – 23 May 2014)</w:t>
      </w:r>
    </w:p>
    <w:p w:rsidR="00FE0C87" w:rsidRDefault="00FE0C87" w:rsidP="00FE0C87">
      <w:pPr>
        <w:rPr>
          <w:rFonts w:ascii="Arial Narrow" w:hAnsi="Arial Narrow"/>
          <w:b/>
          <w:bCs/>
          <w:color w:val="0000FF"/>
          <w:sz w:val="28"/>
          <w:szCs w:val="28"/>
        </w:rPr>
      </w:pPr>
      <w:r>
        <w:rPr>
          <w:rFonts w:ascii="Arial Narrow" w:hAnsi="Arial Narrow"/>
          <w:b/>
          <w:bCs/>
          <w:color w:val="0000FF"/>
          <w:sz w:val="28"/>
          <w:szCs w:val="28"/>
        </w:rPr>
        <w:t xml:space="preserve">                                          </w:t>
      </w:r>
    </w:p>
    <w:p w:rsidR="00FE0C87" w:rsidRDefault="00FE0C87" w:rsidP="00FE0C87">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 xml:space="preserve">CQ Conferences and Best of the Best Water Taste Test - Gladstone 12 &amp; 13 June </w:t>
      </w:r>
    </w:p>
    <w:p w:rsidR="00FE0C87" w:rsidRDefault="00FE0C87" w:rsidP="00FE0C87">
      <w:pPr>
        <w:ind w:left="360"/>
        <w:rPr>
          <w:b/>
          <w:bCs/>
        </w:rPr>
      </w:pPr>
      <w:r>
        <w:rPr>
          <w:rFonts w:ascii="Arial Narrow" w:hAnsi="Arial Narrow"/>
          <w:b/>
          <w:bCs/>
          <w:color w:val="0000FF"/>
          <w:sz w:val="28"/>
          <w:szCs w:val="28"/>
        </w:rPr>
        <w:t>2.   South West Queensland Best of the Best Taste Test Winner</w:t>
      </w:r>
    </w:p>
    <w:p w:rsidR="00FE0C87" w:rsidRDefault="00FE0C87" w:rsidP="00FE0C87">
      <w:pPr>
        <w:pStyle w:val="ListParagraph"/>
        <w:numPr>
          <w:ilvl w:val="0"/>
          <w:numId w:val="2"/>
        </w:numPr>
        <w:rPr>
          <w:rFonts w:ascii="Arial Narrow" w:hAnsi="Arial Narrow"/>
          <w:b/>
          <w:bCs/>
          <w:color w:val="1F497D"/>
          <w:sz w:val="28"/>
          <w:szCs w:val="28"/>
        </w:rPr>
      </w:pPr>
      <w:r>
        <w:rPr>
          <w:rFonts w:ascii="Arial Narrow" w:hAnsi="Arial Narrow"/>
          <w:b/>
          <w:bCs/>
          <w:color w:val="0000FF"/>
          <w:sz w:val="28"/>
          <w:szCs w:val="28"/>
        </w:rPr>
        <w:t>Water by Design Stormwater Management Courses</w:t>
      </w:r>
    </w:p>
    <w:p w:rsidR="00FE0C87" w:rsidRDefault="00FE0C87" w:rsidP="00FE0C87">
      <w:pPr>
        <w:rPr>
          <w:rFonts w:ascii="Arial Narrow" w:hAnsi="Arial Narrow"/>
          <w:b/>
          <w:bCs/>
          <w:color w:val="1F497D"/>
          <w:sz w:val="28"/>
          <w:szCs w:val="28"/>
        </w:rPr>
      </w:pPr>
    </w:p>
    <w:p w:rsidR="00FE0C87" w:rsidRDefault="00FE0C87" w:rsidP="00FE0C87">
      <w:r>
        <w:rPr>
          <w:rFonts w:ascii="Brush Script MT" w:hAnsi="Brush Script MT"/>
          <w:b/>
          <w:bCs/>
          <w:color w:val="800000"/>
        </w:rPr>
        <w:t>~~~~~~~~~~~~~~~~~~~~~~~~~~~~~~~~~~~~~~~~~~~~~~~~~~~~~~~~</w:t>
      </w:r>
    </w:p>
    <w:p w:rsidR="00FE0C87" w:rsidRDefault="00FE0C87" w:rsidP="00FE0C87">
      <w:pPr>
        <w:rPr>
          <w:b/>
          <w:bCs/>
        </w:rPr>
      </w:pPr>
      <w:r>
        <w:rPr>
          <w:rFonts w:ascii="Arial Narrow" w:hAnsi="Arial Narrow"/>
          <w:b/>
          <w:bCs/>
          <w:color w:val="0000FF"/>
          <w:sz w:val="28"/>
          <w:szCs w:val="28"/>
        </w:rPr>
        <w:t xml:space="preserve">1.   CQ Conferences and Best of the Best Water Taste Test – Gladstone 12 &amp; 13 June </w:t>
      </w:r>
    </w:p>
    <w:p w:rsidR="00FE0C87" w:rsidRDefault="00FE0C87" w:rsidP="00FE0C87">
      <w:pPr>
        <w:rPr>
          <w:rFonts w:ascii="Times New Roman" w:hAnsi="Times New Roman" w:cs="Times New Roman"/>
          <w:sz w:val="24"/>
          <w:szCs w:val="24"/>
        </w:rPr>
      </w:pPr>
      <w:r>
        <w:rPr>
          <w:rFonts w:ascii="Brush Script MT" w:hAnsi="Brush Script MT"/>
          <w:b/>
          <w:bCs/>
          <w:color w:val="800000"/>
        </w:rPr>
        <w:t xml:space="preserve">~~~~~~~~~~~~~~~~~~~~~~~~~~~~~~~~~~~~~~~~~~~~~~~~~~~~~~~~ </w:t>
      </w:r>
    </w:p>
    <w:p w:rsidR="00FE0C87" w:rsidRDefault="00FE0C87" w:rsidP="00FE0C87">
      <w:pPr>
        <w:rPr>
          <w:rFonts w:ascii="Arial" w:hAnsi="Arial" w:cs="Arial"/>
        </w:rPr>
      </w:pPr>
    </w:p>
    <w:p w:rsidR="00FE0C87" w:rsidRDefault="00FE0C87" w:rsidP="00FE0C87">
      <w:r>
        <w:t>Registrations are open for the Central Queensland Water Conference and the Orica Australia Best of the Best Queensland Water Taste Test being held in Gladstone on Friday 13 June. This conference is being run in conjunction with the Australian Water Association CQ technical event being held on Thursday 12 June.   Both days are kindly hosted by Gladstone Regional Council.</w:t>
      </w:r>
    </w:p>
    <w:p w:rsidR="00FE0C87" w:rsidRDefault="00FE0C87" w:rsidP="00FE0C87">
      <w:pPr>
        <w:pStyle w:val="PlainText"/>
        <w:rPr>
          <w:lang w:val="en-US"/>
        </w:rPr>
      </w:pPr>
    </w:p>
    <w:p w:rsidR="00FE0C87" w:rsidRDefault="00FE0C87" w:rsidP="00FE0C87">
      <w:pPr>
        <w:pStyle w:val="PlainText"/>
      </w:pPr>
      <w:r>
        <w:t>There is a great line-up of speakers presenting on topics of interest in the region and this promises to be a valuable networking event for our members in Central Queensland. The conference registration includes attendance for both Thursday 12 and Friday 13 June, and also includes a harbour tour on the Thursday afternoon.   </w:t>
      </w:r>
    </w:p>
    <w:p w:rsidR="00FE0C87" w:rsidRDefault="00FE0C87" w:rsidP="00FE0C87">
      <w:pPr>
        <w:rPr>
          <w:color w:val="1F497D"/>
        </w:rPr>
      </w:pPr>
    </w:p>
    <w:p w:rsidR="00FE0C87" w:rsidRDefault="00FE0C87" w:rsidP="00FE0C87">
      <w:pPr>
        <w:rPr>
          <w:color w:val="1F497D"/>
        </w:rPr>
      </w:pPr>
      <w:r>
        <w:t>Come along and enjoy the two day program – and don’t forget to bring a water sample and enter the Best of the Best Water Taste Test!    The taste test is open to Banana Shire Council, Central Highlands Regional Council, Gladstone Regional Council, Gladstone Area Water Board, Isaac Regional Council, Livingstone Shire Council, Rockhampton Regional Council and Woorabinda Aboriginal Shire Council. The six regional winners will compete for the best tasting water in Queensland at the Grand Final to be held in Caloundra in October, with the Queensland Grand Champion competing against NSW in the “Water of Origin Taste Test”.  You have to be in it to win it!</w:t>
      </w:r>
    </w:p>
    <w:p w:rsidR="00FE0C87" w:rsidRDefault="00FE0C87" w:rsidP="00FE0C87"/>
    <w:p w:rsidR="00FE0C87" w:rsidRDefault="00FE0C87" w:rsidP="00FE0C87">
      <w:r>
        <w:t xml:space="preserve">Sponsorships are still available for this conference.  Please contact Heather Gold </w:t>
      </w:r>
      <w:hyperlink r:id="rId6" w:history="1">
        <w:r>
          <w:rPr>
            <w:rStyle w:val="Hyperlink"/>
          </w:rPr>
          <w:t>hgold@qldwater.com.au</w:t>
        </w:r>
      </w:hyperlink>
      <w:r>
        <w:t xml:space="preserve"> or phone 07 3632 6850 for more information.  </w:t>
      </w:r>
    </w:p>
    <w:p w:rsidR="00FE0C87" w:rsidRDefault="00FE0C87" w:rsidP="00FE0C87"/>
    <w:p w:rsidR="00FE0C87" w:rsidRDefault="00FE0C87" w:rsidP="00FE0C87">
      <w:r>
        <w:t>The program and registration form with further information on the event is available on our website:   </w:t>
      </w:r>
      <w:hyperlink r:id="rId7" w:history="1">
        <w:r>
          <w:rPr>
            <w:rStyle w:val="Hyperlink"/>
          </w:rPr>
          <w:t>http://www.qldwater.com.au/2014_Water_Taste_Test_and_Conference_CQ_Gladstone</w:t>
        </w:r>
      </w:hyperlink>
      <w:r>
        <w:t xml:space="preserve"> </w:t>
      </w:r>
    </w:p>
    <w:p w:rsidR="00FE0C87" w:rsidRDefault="00FE0C87" w:rsidP="00FE0C87">
      <w:pPr>
        <w:rPr>
          <w:rFonts w:ascii="Arial Narrow" w:hAnsi="Arial Narrow"/>
          <w:b/>
          <w:bCs/>
          <w:color w:val="1F497D"/>
          <w:sz w:val="28"/>
          <w:szCs w:val="28"/>
        </w:rPr>
      </w:pPr>
    </w:p>
    <w:p w:rsidR="00FE0C87" w:rsidRDefault="00FE0C87" w:rsidP="00FE0C87">
      <w:r>
        <w:rPr>
          <w:rFonts w:ascii="Brush Script MT" w:hAnsi="Brush Script MT"/>
          <w:b/>
          <w:bCs/>
          <w:color w:val="800000"/>
        </w:rPr>
        <w:t>~~~~~~~~~~~~~~~~~~~~~~~~~~~~~~~~~~~~~~~~~~~~~~~~~~~~~~~~</w:t>
      </w:r>
    </w:p>
    <w:p w:rsidR="00FE0C87" w:rsidRDefault="00FE0C87" w:rsidP="00FE0C87">
      <w:pPr>
        <w:rPr>
          <w:b/>
          <w:bCs/>
        </w:rPr>
      </w:pPr>
      <w:r>
        <w:rPr>
          <w:rFonts w:ascii="Arial Narrow" w:hAnsi="Arial Narrow"/>
          <w:b/>
          <w:bCs/>
          <w:color w:val="0000FF"/>
          <w:sz w:val="28"/>
          <w:szCs w:val="28"/>
        </w:rPr>
        <w:t>2.   South West Queensland Best of the Best Taste Test Winner</w:t>
      </w:r>
    </w:p>
    <w:p w:rsidR="00FE0C87" w:rsidRDefault="00FE0C87" w:rsidP="00FE0C87">
      <w:pPr>
        <w:rPr>
          <w:rFonts w:ascii="Times New Roman" w:hAnsi="Times New Roman" w:cs="Times New Roman"/>
          <w:sz w:val="24"/>
          <w:szCs w:val="24"/>
        </w:rPr>
      </w:pPr>
      <w:r>
        <w:rPr>
          <w:rFonts w:ascii="Brush Script MT" w:hAnsi="Brush Script MT"/>
          <w:b/>
          <w:bCs/>
          <w:color w:val="800000"/>
        </w:rPr>
        <w:t xml:space="preserve">~~~~~~~~~~~~~~~~~~~~~~~~~~~~~~~~~~~~~~~~~~~~~~~~~~~~~~~~ </w:t>
      </w:r>
    </w:p>
    <w:p w:rsidR="00FE0C87" w:rsidRDefault="00FE0C87" w:rsidP="00FE0C87">
      <w:pPr>
        <w:rPr>
          <w:rFonts w:ascii="Arial" w:hAnsi="Arial" w:cs="Arial"/>
        </w:rPr>
      </w:pPr>
    </w:p>
    <w:p w:rsidR="00FE0C87" w:rsidRDefault="00FE0C87" w:rsidP="00FE0C87">
      <w:pPr>
        <w:pStyle w:val="BodyTextIndent"/>
        <w:autoSpaceDE/>
        <w:spacing w:after="120"/>
        <w:ind w:left="0"/>
        <w:rPr>
          <w:rFonts w:ascii="Calibri" w:hAnsi="Calibri" w:cs="Calibri"/>
          <w:color w:val="auto"/>
        </w:rPr>
      </w:pPr>
      <w:r>
        <w:rPr>
          <w:rFonts w:ascii="Calibri" w:hAnsi="Calibri" w:cs="Calibri"/>
        </w:rPr>
        <w:t xml:space="preserve">Congratulations to </w:t>
      </w:r>
      <w:r>
        <w:rPr>
          <w:rFonts w:ascii="Calibri" w:hAnsi="Calibri" w:cs="Calibri"/>
          <w:color w:val="auto"/>
        </w:rPr>
        <w:t xml:space="preserve">Toowoomba Regional Council who reclaimed the title of the top drop in South West Queensland, with water from the Mt </w:t>
      </w:r>
      <w:proofErr w:type="spellStart"/>
      <w:r>
        <w:rPr>
          <w:rFonts w:ascii="Calibri" w:hAnsi="Calibri" w:cs="Calibri"/>
          <w:color w:val="auto"/>
        </w:rPr>
        <w:t>Kynoch</w:t>
      </w:r>
      <w:proofErr w:type="spellEnd"/>
      <w:r>
        <w:rPr>
          <w:rFonts w:ascii="Calibri" w:hAnsi="Calibri" w:cs="Calibri"/>
          <w:color w:val="auto"/>
        </w:rPr>
        <w:t xml:space="preserve"> Water Treatment Plant being selected as the best </w:t>
      </w:r>
      <w:r>
        <w:rPr>
          <w:rFonts w:ascii="Calibri" w:hAnsi="Calibri" w:cs="Calibri"/>
          <w:color w:val="auto"/>
        </w:rPr>
        <w:lastRenderedPageBreak/>
        <w:t>tasting tap water in the region, trumping water samples from</w:t>
      </w:r>
      <w:r>
        <w:rPr>
          <w:rFonts w:ascii="Calibri" w:hAnsi="Calibri" w:cs="Calibri"/>
          <w:color w:val="auto"/>
          <w:shd w:val="clear" w:color="auto" w:fill="FFFFFF"/>
        </w:rPr>
        <w:t xml:space="preserve"> Balonne Shire Council, </w:t>
      </w:r>
      <w:r>
        <w:rPr>
          <w:rFonts w:ascii="Calibri" w:hAnsi="Calibri" w:cs="Calibri"/>
          <w:color w:val="auto"/>
        </w:rPr>
        <w:t>Goondiwindi, Southern Downs and Western Downs Regional Councils.    </w:t>
      </w:r>
    </w:p>
    <w:p w:rsidR="00FE0C87" w:rsidRDefault="00FE0C87" w:rsidP="00FE0C87">
      <w:r>
        <w:t>Toowoomba Regional Council will now compete in the Grand Final to be held in Caloundra in October.</w:t>
      </w:r>
    </w:p>
    <w:p w:rsidR="00FE0C87" w:rsidRDefault="00FE0C87" w:rsidP="00FE0C87"/>
    <w:p w:rsidR="00FE0C87" w:rsidRDefault="00FE0C87" w:rsidP="00FE0C87">
      <w:pPr>
        <w:pStyle w:val="BodyTextIndent"/>
        <w:autoSpaceDE/>
        <w:spacing w:after="120"/>
        <w:ind w:left="0"/>
        <w:rPr>
          <w:rFonts w:ascii="Calibri" w:hAnsi="Calibri" w:cs="Calibri"/>
        </w:rPr>
      </w:pPr>
      <w:r>
        <w:rPr>
          <w:rFonts w:ascii="Calibri" w:hAnsi="Calibri" w:cs="Calibri"/>
          <w:color w:val="auto"/>
        </w:rPr>
        <w:t xml:space="preserve">The winner of the “Best Palate Competition” trophy for South West Queensland went to </w:t>
      </w:r>
      <w:r>
        <w:rPr>
          <w:rFonts w:ascii="Calibri" w:hAnsi="Calibri" w:cs="Calibri"/>
        </w:rPr>
        <w:t>Helen Warner from Toowoomba Regional Council who successfully identified the most water samples in the blind tasting.</w:t>
      </w:r>
    </w:p>
    <w:p w:rsidR="00FE0C87" w:rsidRDefault="00FE0C87" w:rsidP="00FE0C87">
      <w:pPr>
        <w:rPr>
          <w:rFonts w:ascii="Arial Narrow" w:hAnsi="Arial Narrow"/>
          <w:b/>
          <w:bCs/>
          <w:color w:val="1F497D"/>
          <w:sz w:val="28"/>
          <w:szCs w:val="28"/>
        </w:rPr>
      </w:pPr>
    </w:p>
    <w:p w:rsidR="00FE0C87" w:rsidRDefault="00FE0C87" w:rsidP="00FE0C87">
      <w:r>
        <w:t> </w:t>
      </w:r>
      <w:r>
        <w:rPr>
          <w:rFonts w:ascii="Brush Script MT" w:hAnsi="Brush Script MT"/>
          <w:b/>
          <w:bCs/>
          <w:color w:val="800000"/>
        </w:rPr>
        <w:t>~~~~~~~~~~~~~~~~~~~~~~~~~~~~~~~~~~~~~~~~~~~~~~~~~~~~~~~~</w:t>
      </w:r>
    </w:p>
    <w:p w:rsidR="00FE0C87" w:rsidRDefault="00FE0C87" w:rsidP="00FE0C87">
      <w:pPr>
        <w:rPr>
          <w:rFonts w:ascii="Arial Narrow" w:hAnsi="Arial Narrow"/>
          <w:b/>
          <w:bCs/>
          <w:color w:val="0000FF"/>
          <w:sz w:val="28"/>
          <w:szCs w:val="28"/>
        </w:rPr>
      </w:pPr>
      <w:r>
        <w:rPr>
          <w:rFonts w:ascii="Arial Narrow" w:hAnsi="Arial Narrow"/>
          <w:b/>
          <w:bCs/>
          <w:color w:val="0000FF"/>
          <w:sz w:val="28"/>
          <w:szCs w:val="28"/>
        </w:rPr>
        <w:t>3.  Water by Design Stormwater Management Courses</w:t>
      </w:r>
    </w:p>
    <w:p w:rsidR="00FE0C87" w:rsidRDefault="00FE0C87" w:rsidP="00FE0C87">
      <w:pPr>
        <w:rPr>
          <w:rFonts w:ascii="Times New Roman" w:hAnsi="Times New Roman" w:cs="Times New Roman"/>
          <w:sz w:val="24"/>
          <w:szCs w:val="24"/>
        </w:rPr>
      </w:pPr>
      <w:r>
        <w:rPr>
          <w:rFonts w:ascii="Brush Script MT" w:hAnsi="Brush Script MT"/>
          <w:b/>
          <w:bCs/>
          <w:color w:val="800000"/>
        </w:rPr>
        <w:t xml:space="preserve">~~~~~~~~~~~~~~~~~~~~~~~~~~~~~~~~~~~~~~~~~~~~~~~~~~~~~~~~ </w:t>
      </w:r>
    </w:p>
    <w:p w:rsidR="00FE0C87" w:rsidRDefault="00FE0C87" w:rsidP="00FE0C87">
      <w:pPr>
        <w:rPr>
          <w:rFonts w:ascii="Times New Roman" w:hAnsi="Times New Roman" w:cs="Times New Roman"/>
          <w:sz w:val="24"/>
          <w:szCs w:val="24"/>
        </w:rPr>
      </w:pPr>
      <w:r>
        <w:rPr>
          <w:b/>
          <w:bCs/>
        </w:rPr>
        <w:t> </w:t>
      </w:r>
    </w:p>
    <w:p w:rsidR="00FE0C87" w:rsidRDefault="00FE0C87" w:rsidP="00FE0C87">
      <w:r>
        <w:t>Water by Design ha</w:t>
      </w:r>
      <w:r w:rsidR="005D740F">
        <w:t>s</w:t>
      </w:r>
      <w:bookmarkStart w:id="0" w:name="_GoBack"/>
      <w:bookmarkEnd w:id="0"/>
      <w:r>
        <w:t xml:space="preserve"> recently released dates for various stormwater management courses:</w:t>
      </w:r>
    </w:p>
    <w:p w:rsidR="00FE0C87" w:rsidRDefault="00FE0C87" w:rsidP="00FE0C87">
      <w:pPr>
        <w:pStyle w:val="ListParagraph"/>
        <w:numPr>
          <w:ilvl w:val="0"/>
          <w:numId w:val="3"/>
        </w:numPr>
      </w:pPr>
      <w:proofErr w:type="spellStart"/>
      <w:r>
        <w:t>Bioretention</w:t>
      </w:r>
      <w:proofErr w:type="spellEnd"/>
      <w:r>
        <w:t xml:space="preserve"> Design</w:t>
      </w:r>
    </w:p>
    <w:p w:rsidR="00FE0C87" w:rsidRDefault="00FE0C87" w:rsidP="00FE0C87">
      <w:pPr>
        <w:pStyle w:val="ListParagraph"/>
        <w:numPr>
          <w:ilvl w:val="0"/>
          <w:numId w:val="3"/>
        </w:numPr>
      </w:pPr>
      <w:r>
        <w:t>Construction and Establishment of Vegetated Stormwater Assets</w:t>
      </w:r>
    </w:p>
    <w:p w:rsidR="00FE0C87" w:rsidRDefault="00FE0C87" w:rsidP="00FE0C87">
      <w:pPr>
        <w:pStyle w:val="ListParagraph"/>
        <w:numPr>
          <w:ilvl w:val="0"/>
          <w:numId w:val="3"/>
        </w:numPr>
      </w:pPr>
      <w:r>
        <w:t>Managing and Maintaining Vegetated Stormwater Assets</w:t>
      </w:r>
    </w:p>
    <w:p w:rsidR="00FE0C87" w:rsidRDefault="00FE0C87" w:rsidP="00FE0C87"/>
    <w:p w:rsidR="00FE0C87" w:rsidRDefault="00FE0C87" w:rsidP="00FE0C87">
      <w:r>
        <w:t xml:space="preserve">All the details about the training can be found on the </w:t>
      </w:r>
      <w:hyperlink r:id="rId8" w:history="1">
        <w:r>
          <w:rPr>
            <w:rStyle w:val="Hyperlink"/>
          </w:rPr>
          <w:t>Water by Design website</w:t>
        </w:r>
      </w:hyperlink>
      <w:r>
        <w:rPr>
          <w:color w:val="1F497D"/>
        </w:rPr>
        <w:t xml:space="preserve"> </w:t>
      </w:r>
      <w:r>
        <w:t xml:space="preserve">and in this </w:t>
      </w:r>
      <w:hyperlink r:id="rId9" w:history="1">
        <w:r>
          <w:rPr>
            <w:rStyle w:val="Hyperlink"/>
          </w:rPr>
          <w:t>flyer</w:t>
        </w:r>
      </w:hyperlink>
      <w:r>
        <w:t>.</w:t>
      </w:r>
    </w:p>
    <w:p w:rsidR="00FE0C87" w:rsidRDefault="00FE0C87" w:rsidP="00FE0C87">
      <w:pPr>
        <w:rPr>
          <w:rFonts w:ascii="Times New Roman" w:hAnsi="Times New Roman" w:cs="Times New Roman"/>
          <w:sz w:val="24"/>
          <w:szCs w:val="24"/>
        </w:rPr>
      </w:pPr>
    </w:p>
    <w:p w:rsidR="00FE0C87" w:rsidRDefault="00FE0C87" w:rsidP="00FE0C87">
      <w:pPr>
        <w:pStyle w:val="PlainText"/>
      </w:pPr>
    </w:p>
    <w:p w:rsidR="00FE0C87" w:rsidRDefault="00FE0C87" w:rsidP="00FE0C87">
      <w:r>
        <w:rPr>
          <w:rFonts w:ascii="Brush Script MT" w:hAnsi="Brush Script MT"/>
          <w:b/>
          <w:bCs/>
          <w:color w:val="800000"/>
        </w:rPr>
        <w:t xml:space="preserve">~~~~~~~~~~~~~~~~~~~~~~~~~~~~~~~~~~~~~~~~~~~~~~~~~~~~~~~~ </w:t>
      </w:r>
    </w:p>
    <w:p w:rsidR="00FE0C87" w:rsidRDefault="00FE0C87" w:rsidP="00FE0C87">
      <w:r>
        <w:rPr>
          <w:rFonts w:ascii="Arial Narrow" w:hAnsi="Arial Narrow"/>
          <w:b/>
          <w:bCs/>
          <w:color w:val="000080"/>
          <w:sz w:val="18"/>
          <w:szCs w:val="18"/>
        </w:rPr>
        <w:t>This message may be passed on to interested individuals and organisations.</w:t>
      </w:r>
    </w:p>
    <w:p w:rsidR="00FE0C87" w:rsidRDefault="00FE0C87" w:rsidP="00FE0C87">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FE0C87" w:rsidRDefault="00FE0C87" w:rsidP="00FE0C87">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E0C87" w:rsidRDefault="00FE0C87" w:rsidP="00FE0C87">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E0C87" w:rsidRDefault="00FE0C87" w:rsidP="00FE0C87">
      <w:r>
        <w:rPr>
          <w:rFonts w:ascii="Brush Script MT" w:hAnsi="Brush Script MT"/>
          <w:b/>
          <w:bCs/>
          <w:color w:val="800000"/>
          <w:lang w:val="da-DK"/>
        </w:rPr>
        <w:t>~~~~~~~~~~~~~~~~~~~~~~~~~~~~~~~~~~~~~~~~~~~~~~~~~~~~~~~~</w:t>
      </w:r>
    </w:p>
    <w:p w:rsidR="00E230AC" w:rsidRDefault="00E230AC"/>
    <w:sectPr w:rsidR="00E230AC" w:rsidSect="00FE0C87">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D05"/>
    <w:multiLevelType w:val="hybridMultilevel"/>
    <w:tmpl w:val="2BC6D98C"/>
    <w:lvl w:ilvl="0" w:tplc="9542B332">
      <w:start w:val="3"/>
      <w:numFmt w:val="decimal"/>
      <w:lvlText w:val="%1."/>
      <w:lvlJc w:val="left"/>
      <w:pPr>
        <w:ind w:left="720" w:hanging="360"/>
      </w:pPr>
      <w:rPr>
        <w:color w:val="0000F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8816BE0"/>
    <w:multiLevelType w:val="hybridMultilevel"/>
    <w:tmpl w:val="8B6AF02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41465388"/>
    <w:multiLevelType w:val="hybridMultilevel"/>
    <w:tmpl w:val="EFCC1742"/>
    <w:lvl w:ilvl="0" w:tplc="DC343406">
      <w:start w:val="1"/>
      <w:numFmt w:val="decimal"/>
      <w:lvlText w:val="%1."/>
      <w:lvlJc w:val="left"/>
      <w:pPr>
        <w:ind w:left="720" w:hanging="360"/>
      </w:pPr>
      <w:rPr>
        <w:color w:val="0000FF"/>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87"/>
    <w:rsid w:val="005D740F"/>
    <w:rsid w:val="00E230AC"/>
    <w:rsid w:val="00FE0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8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C87"/>
    <w:rPr>
      <w:color w:val="0000FF"/>
      <w:u w:val="single"/>
    </w:rPr>
  </w:style>
  <w:style w:type="paragraph" w:styleId="BodyTextIndent">
    <w:name w:val="Body Text Indent"/>
    <w:basedOn w:val="Normal"/>
    <w:link w:val="BodyTextIndentChar"/>
    <w:uiPriority w:val="99"/>
    <w:semiHidden/>
    <w:unhideWhenUsed/>
    <w:rsid w:val="00FE0C87"/>
    <w:pPr>
      <w:autoSpaceDE w:val="0"/>
      <w:autoSpaceDN w:val="0"/>
      <w:ind w:left="34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FE0C87"/>
    <w:rPr>
      <w:rFonts w:ascii="Arial" w:hAnsi="Arial" w:cs="Arial"/>
      <w:color w:val="000000"/>
      <w:lang w:eastAsia="en-AU"/>
    </w:rPr>
  </w:style>
  <w:style w:type="paragraph" w:styleId="PlainText">
    <w:name w:val="Plain Text"/>
    <w:basedOn w:val="Normal"/>
    <w:link w:val="PlainTextChar"/>
    <w:uiPriority w:val="99"/>
    <w:semiHidden/>
    <w:unhideWhenUsed/>
    <w:rsid w:val="00FE0C87"/>
  </w:style>
  <w:style w:type="character" w:customStyle="1" w:styleId="PlainTextChar">
    <w:name w:val="Plain Text Char"/>
    <w:basedOn w:val="DefaultParagraphFont"/>
    <w:link w:val="PlainText"/>
    <w:uiPriority w:val="99"/>
    <w:semiHidden/>
    <w:rsid w:val="00FE0C87"/>
    <w:rPr>
      <w:rFonts w:ascii="Calibri" w:hAnsi="Calibri" w:cs="Calibri"/>
      <w:lang w:eastAsia="en-AU"/>
    </w:rPr>
  </w:style>
  <w:style w:type="paragraph" w:styleId="ListParagraph">
    <w:name w:val="List Paragraph"/>
    <w:basedOn w:val="Normal"/>
    <w:uiPriority w:val="34"/>
    <w:qFormat/>
    <w:rsid w:val="00FE0C8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8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C87"/>
    <w:rPr>
      <w:color w:val="0000FF"/>
      <w:u w:val="single"/>
    </w:rPr>
  </w:style>
  <w:style w:type="paragraph" w:styleId="BodyTextIndent">
    <w:name w:val="Body Text Indent"/>
    <w:basedOn w:val="Normal"/>
    <w:link w:val="BodyTextIndentChar"/>
    <w:uiPriority w:val="99"/>
    <w:semiHidden/>
    <w:unhideWhenUsed/>
    <w:rsid w:val="00FE0C87"/>
    <w:pPr>
      <w:autoSpaceDE w:val="0"/>
      <w:autoSpaceDN w:val="0"/>
      <w:ind w:left="34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FE0C87"/>
    <w:rPr>
      <w:rFonts w:ascii="Arial" w:hAnsi="Arial" w:cs="Arial"/>
      <w:color w:val="000000"/>
      <w:lang w:eastAsia="en-AU"/>
    </w:rPr>
  </w:style>
  <w:style w:type="paragraph" w:styleId="PlainText">
    <w:name w:val="Plain Text"/>
    <w:basedOn w:val="Normal"/>
    <w:link w:val="PlainTextChar"/>
    <w:uiPriority w:val="99"/>
    <w:semiHidden/>
    <w:unhideWhenUsed/>
    <w:rsid w:val="00FE0C87"/>
  </w:style>
  <w:style w:type="character" w:customStyle="1" w:styleId="PlainTextChar">
    <w:name w:val="Plain Text Char"/>
    <w:basedOn w:val="DefaultParagraphFont"/>
    <w:link w:val="PlainText"/>
    <w:uiPriority w:val="99"/>
    <w:semiHidden/>
    <w:rsid w:val="00FE0C87"/>
    <w:rPr>
      <w:rFonts w:ascii="Calibri" w:hAnsi="Calibri" w:cs="Calibri"/>
      <w:lang w:eastAsia="en-AU"/>
    </w:rPr>
  </w:style>
  <w:style w:type="paragraph" w:styleId="ListParagraph">
    <w:name w:val="List Paragraph"/>
    <w:basedOn w:val="Normal"/>
    <w:uiPriority w:val="34"/>
    <w:qFormat/>
    <w:rsid w:val="00FE0C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543">
      <w:bodyDiv w:val="1"/>
      <w:marLeft w:val="0"/>
      <w:marRight w:val="0"/>
      <w:marTop w:val="0"/>
      <w:marBottom w:val="0"/>
      <w:divBdr>
        <w:top w:val="none" w:sz="0" w:space="0" w:color="auto"/>
        <w:left w:val="none" w:sz="0" w:space="0" w:color="auto"/>
        <w:bottom w:val="none" w:sz="0" w:space="0" w:color="auto"/>
        <w:right w:val="none" w:sz="0" w:space="0" w:color="auto"/>
      </w:divBdr>
    </w:div>
    <w:div w:id="19645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bydesign.com.au/water-by-design-cours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ldwater.com.au/2014_Water_Taste_Test_and_Conference_CQ_Gladstone"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gold@qldwater.com.au" TargetMode="External"/><Relationship Id="rId11" Type="http://schemas.openxmlformats.org/officeDocument/2006/relationships/hyperlink" Target="mailto:hgold@qldwater.com.au" TargetMode="External"/><Relationship Id="rId5" Type="http://schemas.openxmlformats.org/officeDocument/2006/relationships/webSettings" Target="webSettings.xml"/><Relationship Id="rId10" Type="http://schemas.openxmlformats.org/officeDocument/2006/relationships/hyperlink" Target="mailto:hgold@qldwater.com.au" TargetMode="External"/><Relationship Id="rId4" Type="http://schemas.openxmlformats.org/officeDocument/2006/relationships/settings" Target="settings.xml"/><Relationship Id="rId9" Type="http://schemas.openxmlformats.org/officeDocument/2006/relationships/hyperlink" Target="http://waterbydesign.com.au/wp-content/uploads/2014/05/2014-Training-Flyer-v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2</cp:revision>
  <dcterms:created xsi:type="dcterms:W3CDTF">2014-05-23T02:26:00Z</dcterms:created>
  <dcterms:modified xsi:type="dcterms:W3CDTF">2014-05-23T02:32:00Z</dcterms:modified>
</cp:coreProperties>
</file>